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内镜一体化清洗消毒中心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技术参数</w:t>
      </w:r>
    </w:p>
    <w:p>
      <w:pPr>
        <w:jc w:val="both"/>
        <w:rPr>
          <w:rFonts w:hint="default" w:ascii="黑体" w:hAnsi="宋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28"/>
          <w:szCs w:val="28"/>
        </w:rPr>
        <w:t>内镜一体化清洗消毒</w:t>
      </w:r>
      <w:r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  <w:t>流水线参数</w:t>
      </w:r>
    </w:p>
    <w:tbl>
      <w:tblPr>
        <w:tblStyle w:val="4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5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0" w:name="OLE_LINK1"/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692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技术参数详细说明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5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清洗槽面及干燥台面</w:t>
            </w:r>
          </w:p>
        </w:tc>
        <w:tc>
          <w:tcPr>
            <w:tcW w:w="6925" w:type="dxa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</w:t>
            </w:r>
            <w:bookmarkStart w:id="1" w:name="OLE_LINK3"/>
            <w:r>
              <w:rPr>
                <w:rFonts w:hint="eastAsia" w:ascii="宋体" w:hAnsi="宋体" w:cs="宋体"/>
                <w:sz w:val="18"/>
                <w:szCs w:val="18"/>
              </w:rPr>
              <w:t>按房间科学合理布局；材质采用PMMA特种复合性材料及特种工艺制成，原料厚度≥5MM，通过高温加工一次性热合吸塑成型；</w:t>
            </w:r>
            <w:bookmarkEnd w:id="1"/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2、无锋角，无接缝，细菌附着率低、抗菌抗渗透性优异，表面光亮平滑、耐磨、耐酸碱、易清洗、寿命长，不变色、不变脆，对镜面探头起到一定的保护作用，对工作人员身体无害；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sz w:val="18"/>
                <w:szCs w:val="18"/>
              </w:rPr>
              <w:t>3、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槽体整体采用防泛水设计，周边的吸附工艺水平高湛，使R角尽量保持90度。每个槽之间的连接紧密、平整，避免残留。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4、台面厚度＞5mm，高度860mm。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*5、初洗、次洗、末洗槽体装有溢液装置，防止水溢出槽面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*6、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槽体与背板连接在槽后上方向上突出60mm以上，避免水或消毒液残留发霉、污染槽体。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*7、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转角位置设置转角槽，而非直角设计，既方便医务人员站位使用，又节省消毒液、节省空间。</w:t>
            </w:r>
          </w:p>
          <w:p>
            <w:pPr>
              <w:pStyle w:val="7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8、为保证现场安装及清洗要求，清洗槽及干燥台尺寸及数量必须符合以下招标要求：</w:t>
            </w:r>
          </w:p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方槽式台面规格：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方槽外径：610mm×660mm×170mm，方槽内径：490mm×410mm×170mm ；双方槽外径：长1180mm×宽660mm×深170mm，转角槽：长780mm×宽780mm×深170mm ；专用节约槽：610mm×450mm×深140mm</w:t>
            </w:r>
            <w:r>
              <w:rPr>
                <w:rFonts w:hint="eastAsia" w:ascii="宋体" w:hAnsi="宋体" w:cs="宋体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三联槽外径：1220mm×660mm，三联槽内径：970mm×110mm×135mm；</w:t>
            </w:r>
          </w:p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9、酶洗槽槽壁配置容积刻度尺。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功能背板及灯箱</w:t>
            </w:r>
          </w:p>
        </w:tc>
        <w:tc>
          <w:tcPr>
            <w:tcW w:w="6925" w:type="dxa"/>
            <w:noWrap/>
            <w:vAlign w:val="center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1、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背板材料采用进口PMMA复合材料，厚度≥6mm，无须采用玻璃钢加固，防止爆裂，也易于安装。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2、背板采用整体式一次性压模吸注而成，简洁美观、易于维护保养。</w:t>
            </w:r>
          </w:p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sz w:val="18"/>
                <w:szCs w:val="18"/>
              </w:rPr>
              <w:t>3、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背板中部突出部份为20cm×10cm，既可安装控制电路，亦可存放工作配件或其它物品，结构合理、防水，存放稳固。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台面支架</w:t>
            </w:r>
          </w:p>
        </w:tc>
        <w:tc>
          <w:tcPr>
            <w:tcW w:w="6925" w:type="dxa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1、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台面支架选用进口304不锈钢，厚度1.2mm。</w:t>
            </w:r>
          </w:p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2、带万向轮，所有柜体均设计有防腐、防潮、承重的储物底板。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柜门</w:t>
            </w:r>
          </w:p>
        </w:tc>
        <w:tc>
          <w:tcPr>
            <w:tcW w:w="6925" w:type="dxa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1、采用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进口彩晶钢化玻璃材料制成，环保、防潮、耐酸碱，</w:t>
            </w:r>
          </w:p>
          <w:p>
            <w:pPr>
              <w:pStyle w:val="7"/>
              <w:spacing w:line="240" w:lineRule="auto"/>
              <w:rPr>
                <w:rFonts w:ascii="宋体" w:hAnsi="宋体" w:cs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2、具有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GB"/>
              </w:rPr>
              <w:t>环保、易吸收冲击（对高精密仪器尤为重要）、高度防水、防腐、防潮，轻巧经久耐用、绝无变形崩裂现象等特点；</w:t>
            </w:r>
          </w:p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3、柜门颜色可选。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防锈供排水系统</w:t>
            </w:r>
          </w:p>
        </w:tc>
        <w:tc>
          <w:tcPr>
            <w:tcW w:w="6925" w:type="dxa"/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1、给水龙头和去水器选用优质304不锈钢材质，其它所有给水管和排水管均采用优质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PRPP</w:t>
            </w: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管材和管件，符合GB/T 18742.2-2002中PP-R技术要求和SH-T 1750-2005技术要求。</w:t>
            </w:r>
          </w:p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2、具有耐热、耐压、保温节能、使用寿命长等优点，非PVC钢丝软管及PVC-U管材及管件组成；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一体化供气管道系统</w:t>
            </w:r>
          </w:p>
        </w:tc>
        <w:tc>
          <w:tcPr>
            <w:tcW w:w="6925" w:type="dxa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pacing w:val="-2"/>
                <w:sz w:val="18"/>
                <w:szCs w:val="18"/>
                <w:lang w:val="en-GB"/>
              </w:rPr>
              <w:t>采用专用品牌气动部件，承压强，寿命长，外径</w:t>
            </w: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≥</w:t>
            </w:r>
            <w:r>
              <w:rPr>
                <w:rFonts w:hint="eastAsia" w:ascii="宋体" w:hAnsi="宋体" w:cs="宋体"/>
                <w:bCs/>
                <w:spacing w:val="-2"/>
                <w:sz w:val="18"/>
                <w:szCs w:val="18"/>
                <w:lang w:val="en-GB"/>
              </w:rPr>
              <w:t>6mm，内径</w:t>
            </w: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≥</w:t>
            </w:r>
            <w:r>
              <w:rPr>
                <w:rFonts w:hint="eastAsia" w:ascii="宋体" w:hAnsi="宋体" w:cs="宋体"/>
                <w:bCs/>
                <w:spacing w:val="-2"/>
                <w:sz w:val="18"/>
                <w:szCs w:val="18"/>
                <w:lang w:val="en-GB"/>
              </w:rPr>
              <w:t>4mm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电路系统</w:t>
            </w:r>
          </w:p>
        </w:tc>
        <w:tc>
          <w:tcPr>
            <w:tcW w:w="6925" w:type="dxa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电源线采用三芯带地线，加强型，所有布线线路有序整齐，便于维护保养。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自动注液器</w:t>
            </w:r>
          </w:p>
        </w:tc>
        <w:tc>
          <w:tcPr>
            <w:tcW w:w="6925" w:type="dxa"/>
            <w:noWrap/>
            <w:vAlign w:val="center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bookmarkStart w:id="2" w:name="OLE_LINK8"/>
            <w:r>
              <w:rPr>
                <w:rFonts w:hint="eastAsia" w:ascii="宋体" w:hAnsi="宋体" w:cs="宋体"/>
                <w:bCs/>
                <w:sz w:val="18"/>
                <w:szCs w:val="18"/>
              </w:rPr>
              <w:t>1、隐藏式设计，注液器与电脑控制器，控制实际操作流程，并具备定时、倒计时功能,结束时声音报警提示功能。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*2、整体配置实现自动化操作，具备智能化中心，控制系统（消毒时间及次数数码显示、消毒液过期自动报警等）。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3、微型电脑控制，体积小，操作简单，数据可根据要求来调整。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4、配有多种牌子的内镜连接头，便于灌流、更换接头，连接于槽体为进口快接，方便更换。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5、严格按国家卫生部2016年颁布的《软式内镜清洗消毒技术规范》的标准设计，注流器高水压，低流量，适合不同品牌管径内镜。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*6、酶洗和消毒环节可以增加外循环装置，实现内外同时灌流及流动冲洗，使清洗更彻底，保证消毒效果。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7、 电压：24V  功率：72W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高压供气机</w:t>
            </w:r>
          </w:p>
        </w:tc>
        <w:tc>
          <w:tcPr>
            <w:tcW w:w="6925" w:type="dxa"/>
            <w:noWrap/>
            <w:vAlign w:val="center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</w:t>
            </w:r>
            <w:bookmarkStart w:id="3" w:name="OLE_LINK17"/>
            <w:r>
              <w:rPr>
                <w:rFonts w:hint="eastAsia" w:ascii="宋体" w:hAnsi="宋体" w:cs="宋体"/>
                <w:bCs/>
                <w:sz w:val="18"/>
                <w:szCs w:val="18"/>
              </w:rPr>
              <w:t>、工作方式：采用静音医用无油气泵，</w:t>
            </w:r>
            <w:bookmarkEnd w:id="3"/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2、外包装尺寸：长45cm、宽45cm、高63cm，大小约：长41cm、宽41cm、高55cm；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</w:t>
            </w:r>
            <w:bookmarkStart w:id="4" w:name="OLE_LINK19"/>
            <w:r>
              <w:rPr>
                <w:rFonts w:hint="eastAsia" w:ascii="宋体" w:hAnsi="宋体" w:cs="宋体"/>
                <w:bCs/>
                <w:sz w:val="18"/>
                <w:szCs w:val="18"/>
              </w:rPr>
              <w:t>、工作电压：AC220V，50Hz，电流：5A，功率：＜600W</w:t>
            </w:r>
            <w:bookmarkEnd w:id="4"/>
            <w:r>
              <w:rPr>
                <w:rFonts w:hint="eastAsia" w:ascii="宋体" w:hAnsi="宋体" w:cs="宋体"/>
                <w:bCs/>
                <w:sz w:val="18"/>
                <w:szCs w:val="18"/>
              </w:rPr>
              <w:t>，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</w:t>
            </w:r>
            <w:bookmarkStart w:id="5" w:name="OLE_LINK20"/>
            <w:r>
              <w:rPr>
                <w:rFonts w:hint="eastAsia" w:ascii="宋体" w:hAnsi="宋体" w:cs="宋体"/>
                <w:bCs/>
                <w:sz w:val="18"/>
                <w:szCs w:val="18"/>
              </w:rPr>
              <w:t>、额定排气量≥110L/min（0.4mpa），</w:t>
            </w:r>
            <w:bookmarkEnd w:id="5"/>
            <w:r>
              <w:rPr>
                <w:rFonts w:hint="eastAsia" w:ascii="宋体" w:hAnsi="宋体" w:cs="宋体"/>
                <w:bCs/>
                <w:sz w:val="18"/>
                <w:szCs w:val="18"/>
              </w:rPr>
              <w:t>停机压力：0.75mpa，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</w:t>
            </w:r>
            <w:bookmarkStart w:id="6" w:name="OLE_LINK21"/>
            <w:r>
              <w:rPr>
                <w:rFonts w:hint="eastAsia" w:ascii="宋体" w:hAnsi="宋体" w:cs="宋体"/>
                <w:bCs/>
                <w:sz w:val="18"/>
                <w:szCs w:val="18"/>
              </w:rPr>
              <w:t>、机器工作噪音≤58db</w:t>
            </w:r>
            <w:bookmarkEnd w:id="6"/>
            <w:r>
              <w:rPr>
                <w:rFonts w:hint="eastAsia" w:ascii="宋体" w:hAnsi="宋体" w:cs="宋体"/>
                <w:bCs/>
                <w:sz w:val="18"/>
                <w:szCs w:val="18"/>
              </w:rPr>
              <w:t>，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6</w:t>
            </w:r>
            <w:bookmarkStart w:id="7" w:name="OLE_LINK22"/>
            <w:r>
              <w:rPr>
                <w:rFonts w:hint="eastAsia" w:ascii="宋体" w:hAnsi="宋体" w:cs="宋体"/>
                <w:bCs/>
                <w:sz w:val="18"/>
                <w:szCs w:val="18"/>
              </w:rPr>
              <w:t>、容积 ：25L</w:t>
            </w:r>
            <w:bookmarkEnd w:id="7"/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</w:t>
            </w:r>
            <w:bookmarkStart w:id="8" w:name="OLE_LINK23"/>
            <w:r>
              <w:rPr>
                <w:rFonts w:hint="eastAsia" w:ascii="宋体" w:hAnsi="宋体" w:cs="宋体"/>
                <w:bCs/>
                <w:sz w:val="18"/>
                <w:szCs w:val="18"/>
              </w:rPr>
              <w:t>、大流量无油摇摆活塞式的压缩机作为动力源，经两重水气分离提供稳定的无油无水气源，避免油污进入人体，又能避免终端机器的非耐油管因有油而引发故障。其部件均选用优质元器件。</w:t>
            </w:r>
            <w:bookmarkEnd w:id="8"/>
          </w:p>
          <w:p>
            <w:pPr>
              <w:spacing w:line="29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8</w:t>
            </w:r>
            <w:bookmarkStart w:id="9" w:name="OLE_LINK24"/>
            <w:r>
              <w:rPr>
                <w:rFonts w:hint="eastAsia" w:ascii="宋体" w:hAnsi="宋体" w:cs="宋体"/>
                <w:bCs/>
                <w:sz w:val="18"/>
                <w:szCs w:val="18"/>
              </w:rPr>
              <w:t>、流量大，噪音低，气源洁净干燥，运行平稳，能长时间连续工作，寿命长，全自动控制，在运行过程中，当气罐内压力达到设定的最小值或最大值时，压缩机将自动开机或停机</w:t>
            </w:r>
            <w:bookmarkEnd w:id="9"/>
            <w:r>
              <w:rPr>
                <w:rFonts w:hint="eastAsia" w:ascii="宋体" w:hAnsi="宋体" w:cs="宋体"/>
                <w:bCs/>
                <w:sz w:val="18"/>
                <w:szCs w:val="18"/>
              </w:rPr>
              <w:t>，</w:t>
            </w:r>
          </w:p>
          <w:p>
            <w:pPr>
              <w:spacing w:line="29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*9、配置0.2微米气体过滤器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专用水龙头</w:t>
            </w:r>
          </w:p>
        </w:tc>
        <w:tc>
          <w:tcPr>
            <w:tcW w:w="6925" w:type="dxa"/>
            <w:noWrap/>
            <w:vAlign w:val="center"/>
          </w:tcPr>
          <w:p>
            <w:pPr>
              <w:spacing w:line="290" w:lineRule="exact"/>
              <w:rPr>
                <w:rFonts w:ascii="宋体" w:hAnsi="宋体" w:cs="宋体"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bCs/>
                <w:spacing w:val="-2"/>
                <w:sz w:val="18"/>
                <w:szCs w:val="18"/>
                <w:lang w:val="en-GB"/>
              </w:rPr>
              <w:t>1、全优质SUS304不锈钢材质，长期防锈能力强；</w:t>
            </w:r>
          </w:p>
          <w:p>
            <w:pPr>
              <w:spacing w:line="290" w:lineRule="exact"/>
              <w:rPr>
                <w:rFonts w:ascii="宋体" w:hAnsi="宋体" w:cs="宋体"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bCs/>
                <w:spacing w:val="-2"/>
                <w:sz w:val="18"/>
                <w:szCs w:val="18"/>
                <w:lang w:val="en-GB"/>
              </w:rPr>
              <w:t>2、进口品牌陶瓷阀芯，密封性强，耐磨；</w:t>
            </w:r>
          </w:p>
          <w:p>
            <w:pPr>
              <w:spacing w:line="290" w:lineRule="exact"/>
              <w:rPr>
                <w:rFonts w:ascii="宋体" w:hAnsi="宋体" w:cs="宋体"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bCs/>
                <w:spacing w:val="-2"/>
                <w:sz w:val="18"/>
                <w:szCs w:val="18"/>
                <w:lang w:val="en-GB"/>
              </w:rPr>
              <w:t>3、出水嘴的气泡器（起泡器）过滤件采用进口品牌，出水柔和；</w:t>
            </w:r>
          </w:p>
          <w:p>
            <w:pPr>
              <w:spacing w:line="290" w:lineRule="exact"/>
              <w:rPr>
                <w:rFonts w:ascii="宋体" w:hAnsi="宋体" w:cs="宋体"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bCs/>
                <w:spacing w:val="-2"/>
                <w:sz w:val="18"/>
                <w:szCs w:val="18"/>
                <w:lang w:val="en-GB"/>
              </w:rPr>
              <w:t>4、全不锈钢软式编织管，连接软管两端为全不锈钢螺母，不采用铜螺母；</w:t>
            </w:r>
          </w:p>
          <w:p>
            <w:pPr>
              <w:spacing w:line="290" w:lineRule="exact"/>
              <w:rPr>
                <w:rFonts w:ascii="宋体" w:hAnsi="宋体" w:cs="宋体"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bCs/>
                <w:spacing w:val="-2"/>
                <w:sz w:val="18"/>
                <w:szCs w:val="18"/>
                <w:lang w:val="en-GB"/>
              </w:rPr>
              <w:t>5、取水可360度旋转式设计；</w:t>
            </w:r>
          </w:p>
          <w:p>
            <w:pPr>
              <w:spacing w:line="290" w:lineRule="exact"/>
              <w:rPr>
                <w:rFonts w:ascii="宋体" w:hAnsi="宋体" w:cs="宋体"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bCs/>
                <w:spacing w:val="-2"/>
                <w:sz w:val="18"/>
                <w:szCs w:val="18"/>
                <w:lang w:val="en-GB"/>
              </w:rPr>
              <w:t>6、有冷、热水接口，冷热水开关为混合水阀芯，即可独立控制又可混合控制，调节水温简单、方便；</w:t>
            </w:r>
          </w:p>
          <w:p>
            <w:pPr>
              <w:spacing w:line="29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pacing w:val="-2"/>
                <w:sz w:val="18"/>
                <w:szCs w:val="18"/>
                <w:lang w:val="en-GB"/>
              </w:rPr>
              <w:t>7、表面砂光（拉丝哑光）及多层防腐防锈处理，可承受高酸碱环境的使用。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bCs/>
                <w:spacing w:val="-2"/>
                <w:sz w:val="18"/>
                <w:szCs w:val="18"/>
                <w:lang w:val="en-GB"/>
              </w:rPr>
              <w:t>高压水枪</w:t>
            </w:r>
          </w:p>
        </w:tc>
        <w:tc>
          <w:tcPr>
            <w:tcW w:w="6925" w:type="dxa"/>
            <w:noWrap/>
            <w:vAlign w:val="center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zh-CN"/>
              </w:rPr>
              <w:t>额定压力≥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0.29Mpa。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2压力和出水，出气方向可调。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3配单头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zh-CN"/>
              </w:rPr>
              <w:t>喷嘴，既方便又紧固。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zh-CN"/>
              </w:rPr>
              <w:t>4内镜专用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，采用优质304#全不锈钢材料一次性开模铸造，无接缝，防腐蚀电镀处理。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5设有专用安全防震环，避免管路不畅，高压水冲破内镜管壁。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6开关压力可调，根据个人习惯和方法可随时调整。</w:t>
            </w:r>
          </w:p>
          <w:p>
            <w:pPr>
              <w:rPr>
                <w:rFonts w:ascii="宋体" w:hAnsi="宋体" w:cs="宋体"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7开关设置灵敏，便于工作人员使用。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高压气枪</w:t>
            </w:r>
          </w:p>
        </w:tc>
        <w:tc>
          <w:tcPr>
            <w:tcW w:w="6925" w:type="dxa"/>
            <w:noWrap/>
            <w:vAlign w:val="center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zh-CN"/>
              </w:rPr>
              <w:t>额定压力≥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0.29Mpa。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2压力和出水，出气方向可调。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3配单头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zh-CN"/>
              </w:rPr>
              <w:t>喷嘴，既方便又紧固。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zh-CN"/>
              </w:rPr>
              <w:t>4内镜专用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，采用优质304#全不锈钢材料一次性开模铸造，无接缝，防腐蚀电镀处理。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5设有专用安全防震环，避免管路不畅，高压水冲破内镜管壁。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6开关压力可调，根据个人习惯和方法可随时调整。</w:t>
            </w:r>
          </w:p>
          <w:p>
            <w:pPr>
              <w:rPr>
                <w:rFonts w:ascii="宋体" w:hAnsi="宋体" w:cs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7开关设置灵敏，便于工作人员使用。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85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内镜储存柜</w:t>
            </w:r>
          </w:p>
        </w:tc>
        <w:tc>
          <w:tcPr>
            <w:tcW w:w="6925" w:type="dxa"/>
            <w:noWrap/>
            <w:vAlign w:val="center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1储镜量：≥10条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2电源电压：220V   50HZ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3功率（W）：≥100W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4消毒模式:智能化控制循环风消毒系统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5控制方式:微电脑液晶中文显示控制系统</w:t>
            </w:r>
          </w:p>
        </w:tc>
      </w:tr>
      <w:bookmarkEnd w:id="0"/>
    </w:tbl>
    <w:p>
      <w:pPr>
        <w:ind w:firstLine="6600"/>
        <w:jc w:val="right"/>
        <w:rPr>
          <w:rFonts w:ascii="宋体" w:hAnsi="宋体"/>
          <w:sz w:val="24"/>
        </w:rPr>
      </w:pP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全自动内镜消毒机技术参数</w:t>
      </w:r>
    </w:p>
    <w:p>
      <w:pPr>
        <w:adjustRightInd w:val="0"/>
        <w:snapToGrid w:val="0"/>
        <w:rPr>
          <w:rFonts w:ascii="宋体" w:hAnsi="宋体" w:cs="宋体"/>
          <w:sz w:val="24"/>
        </w:rPr>
      </w:pP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*1．洗消槽内，采用辅助测循环和高压喷淋的方式辅助清洗消毒。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*2．机器设置智能管理，停机超过4小时后自动关机。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3．具备全程持续测漏监控功能，数字式显示。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4．适合各种品牌镜子的清洗消毒，可配备奥林巴斯、潘泰克斯、富士镜子、开立接头。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5．采用三通道清洗，更彻底清洗内镜管道。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*6．具备设备自身消毒功能，自身消毒有独立程序和倒计时提醒设计。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7．具备运转过程及结果自动打印功能、消毒次数记录功能。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8．酶洗功能：根据适酶要求按比例自动添加。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9．酒精功能：能自动进行酒精消毒并自动吹干。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*10．液晶显示，操作界面按键与参数设置按键分开，防止误操作。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11．消毒时间可根据要求来调整。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*12．全浸泡，按卫生部五槽（或五步法）进行，消毒槽只要9升，可循环使用次数远超过同类产品，因此可节省使用成本。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*13．酶洗和消毒环节均可加热，确保清洗消毒效果。</w:t>
      </w:r>
    </w:p>
    <w:p>
      <w:pPr>
        <w:adjustRightInd w:val="0"/>
        <w:snapToGrid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14．机器设置中文版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15．机器配置电子扫描跟踪系统，可完整和科学地提供内镜的跟踪，保护病人的权益。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16．内镜的洗消状况及结果可以与内镜清洗管理系统对接联网，实时显示消毒过程。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17．内镜的洗消状况包括镜子编号、洗消过程，操作护士等信息可贮存于内镜管理系统。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18．内镜的洗消状况和结果等信息可在任何时候在内镜管理系统中查询、调阅。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19．对内镜的使用、维护可提供统计、分析，为整个内镜的管理提供有效的信息资源和依据。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20．采用高科技电子扫描，一条镜子对应一个电子编码。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21．电子编码ID卡可全浸泡，可长期使用。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22．电子扫描读卡器采用加强型高科技感应，读卡方便、快速、灵敏。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23．随机配置打印时包含了内镜的编码，方便追踪查询，在有必要时为医院提供举证的条件。</w:t>
      </w:r>
    </w:p>
    <w:p>
      <w:pPr>
        <w:tabs>
          <w:tab w:val="left" w:pos="1322"/>
        </w:tabs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24．清洗消毒状况和结果可与内镜检查治疗图像系统对接，可读取病人的门诊保险号、病史等信息，在病人的检查和治疗结果打印可显示镜子的洗消情况及结果记录。</w:t>
      </w:r>
    </w:p>
    <w:p>
      <w:pPr>
        <w:pStyle w:val="8"/>
        <w:spacing w:line="312" w:lineRule="exact"/>
        <w:ind w:left="0" w:firstLine="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*</w:t>
      </w:r>
      <w:r>
        <w:rPr>
          <w:rFonts w:hint="eastAsia"/>
          <w:color w:val="000000"/>
          <w:sz w:val="24"/>
          <w:szCs w:val="24"/>
          <w:lang w:val="en-US" w:eastAsia="zh-CN"/>
        </w:rPr>
        <w:t>25、清洗槽内应为岛型设计。</w:t>
      </w:r>
    </w:p>
    <w:p>
      <w:pPr>
        <w:pStyle w:val="8"/>
        <w:spacing w:line="312" w:lineRule="exact"/>
        <w:ind w:left="0" w:firstLine="0"/>
        <w:rPr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*</w:t>
      </w:r>
      <w:r>
        <w:rPr>
          <w:rFonts w:hint="eastAsia"/>
          <w:color w:val="000000"/>
          <w:sz w:val="24"/>
          <w:szCs w:val="24"/>
          <w:lang w:val="en-US" w:eastAsia="zh-CN"/>
        </w:rPr>
        <w:t>26、应和清洗槽无缝连接。</w:t>
      </w:r>
    </w:p>
    <w:p>
      <w:pPr>
        <w:tabs>
          <w:tab w:val="left" w:pos="1322"/>
        </w:tabs>
        <w:rPr>
          <w:rFonts w:ascii="宋体" w:hAnsi="宋体" w:cs="宋体"/>
          <w:sz w:val="24"/>
        </w:rPr>
      </w:pPr>
    </w:p>
    <w:p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提供以上参数佐证资料</w:t>
      </w: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胃肠镜一体化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清洗消毒流水线</w:t>
      </w:r>
      <w:r>
        <w:rPr>
          <w:rFonts w:hint="eastAsia" w:ascii="宋体" w:hAnsi="宋体"/>
          <w:b/>
          <w:bCs/>
          <w:color w:val="000000"/>
          <w:sz w:val="24"/>
        </w:rPr>
        <w:t>配置清单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797"/>
        <w:gridCol w:w="173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初洗槽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阳性槽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酶洗槽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消毒槽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末洗槽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柜架及门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功能背板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可控式水龙头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高压水枪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高压气枪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内镜清洗消毒流程牌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保养操作平台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照明灯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多功能一体化电路系统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专用供排水系统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79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高压气泵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79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全自动内镜消毒机</w:t>
            </w:r>
          </w:p>
        </w:tc>
        <w:tc>
          <w:tcPr>
            <w:tcW w:w="173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79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内镜储存柜</w:t>
            </w:r>
          </w:p>
        </w:tc>
        <w:tc>
          <w:tcPr>
            <w:tcW w:w="173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2</w:t>
            </w:r>
            <w:bookmarkStart w:id="10" w:name="_GoBack"/>
            <w:bookmarkEnd w:id="10"/>
          </w:p>
        </w:tc>
      </w:tr>
    </w:tbl>
    <w:p>
      <w:pPr>
        <w:spacing w:line="360" w:lineRule="auto"/>
        <w:rPr>
          <w:rFonts w:ascii="宋体" w:hAnsi="宋体"/>
          <w:b/>
          <w:bCs/>
          <w:color w:val="000000"/>
          <w:sz w:val="24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 w:val="24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 w:val="24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 w:val="24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 w:val="24"/>
        </w:rPr>
      </w:pPr>
    </w:p>
    <w:p>
      <w:pPr>
        <w:spacing w:line="500" w:lineRule="exact"/>
        <w:jc w:val="both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both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both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纯水机技术要求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7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2000L/H纯水机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用途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内镜室清洗用纯化水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用水标准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W</w:t>
            </w:r>
            <w:r>
              <w:rPr>
                <w:rFonts w:ascii="宋体"/>
                <w:sz w:val="24"/>
              </w:rPr>
              <w:t>S507-2016</w:t>
            </w:r>
            <w:r>
              <w:rPr>
                <w:rFonts w:hint="eastAsia" w:ascii="宋体"/>
                <w:sz w:val="24"/>
              </w:rPr>
              <w:t>《软水内镜清洗消毒技术规范》中对软式内镜清洗用水要求：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纯化水应符合G</w:t>
            </w:r>
            <w:r>
              <w:rPr>
                <w:rFonts w:ascii="宋体"/>
                <w:sz w:val="24"/>
              </w:rPr>
              <w:t>B5749</w:t>
            </w:r>
            <w:r>
              <w:rPr>
                <w:rFonts w:hint="eastAsia" w:ascii="宋体"/>
                <w:sz w:val="24"/>
              </w:rPr>
              <w:t>的规定，并保证细菌总数≤1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c</w:t>
            </w:r>
            <w:r>
              <w:rPr>
                <w:rFonts w:ascii="宋体" w:hAnsi="宋体" w:cs="宋体"/>
                <w:sz w:val="24"/>
              </w:rPr>
              <w:t>fu/100ml</w:t>
            </w:r>
            <w:r>
              <w:rPr>
                <w:rFonts w:hint="eastAsia" w:ascii="宋体" w:hAnsi="宋体" w:cs="宋体"/>
                <w:sz w:val="24"/>
              </w:rPr>
              <w:t>，生产纯化水所使用的滤膜孔径应≤</w:t>
            </w:r>
            <w:r>
              <w:rPr>
                <w:rFonts w:ascii="宋体" w:hAnsi="宋体" w:cs="宋体"/>
                <w:sz w:val="24"/>
              </w:rPr>
              <w:t>0.2</w:t>
            </w:r>
            <w:r>
              <w:rPr>
                <w:rFonts w:hint="eastAsia" w:ascii="宋体" w:hAnsi="宋体" w:cs="宋体"/>
                <w:sz w:val="24"/>
              </w:rPr>
              <w:t>μm，并定期更换。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技术参数要求：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1设备产水量</w:t>
            </w:r>
            <w:r>
              <w:rPr>
                <w:rFonts w:hint="eastAsia" w:ascii="宋体"/>
                <w:sz w:val="24"/>
              </w:rPr>
              <w:t>：≥2000L/h（25℃）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 产水水质：</w:t>
            </w:r>
            <w:r>
              <w:rPr>
                <w:rFonts w:hint="eastAsia" w:ascii="宋体"/>
                <w:sz w:val="24"/>
              </w:rPr>
              <w:t>满足W</w:t>
            </w:r>
            <w:r>
              <w:rPr>
                <w:rFonts w:ascii="宋体"/>
                <w:sz w:val="24"/>
              </w:rPr>
              <w:t>S507-2016</w:t>
            </w:r>
            <w:r>
              <w:rPr>
                <w:rFonts w:hint="eastAsia" w:ascii="宋体"/>
                <w:sz w:val="24"/>
              </w:rPr>
              <w:t>《软水内镜清洗消毒技术规范》中对软式内镜清洗用水要求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3</w:t>
            </w:r>
            <w:r>
              <w:rPr>
                <w:rFonts w:hint="eastAsia" w:ascii="宋体"/>
                <w:b/>
                <w:sz w:val="24"/>
              </w:rPr>
              <w:t>水利用率：</w:t>
            </w:r>
            <w:r>
              <w:rPr>
                <w:rFonts w:hint="eastAsia" w:ascii="宋体"/>
                <w:sz w:val="24"/>
              </w:rPr>
              <w:t>≥60%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4</w:t>
            </w:r>
            <w:r>
              <w:rPr>
                <w:rFonts w:hint="eastAsia" w:ascii="宋体"/>
                <w:b/>
                <w:sz w:val="24"/>
              </w:rPr>
              <w:t>设备脱盐率：</w:t>
            </w:r>
            <w:r>
              <w:rPr>
                <w:rFonts w:hint="eastAsia" w:ascii="宋体"/>
                <w:sz w:val="24"/>
              </w:rPr>
              <w:t>≥99%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color w:val="FF0000"/>
                <w:sz w:val="24"/>
              </w:rPr>
              <w:t>*</w:t>
            </w:r>
            <w:r>
              <w:rPr>
                <w:rFonts w:ascii="宋体"/>
                <w:b/>
                <w:sz w:val="24"/>
              </w:rPr>
              <w:t>5</w:t>
            </w:r>
            <w:r>
              <w:rPr>
                <w:rFonts w:hint="eastAsia" w:ascii="宋体"/>
                <w:b/>
                <w:sz w:val="24"/>
              </w:rPr>
              <w:t>处理方式：</w:t>
            </w:r>
            <w:r>
              <w:rPr>
                <w:rFonts w:hint="eastAsia" w:ascii="宋体"/>
                <w:sz w:val="24"/>
              </w:rPr>
              <w:t>预处理系统+反渗透系统+恒压变频输送+杀菌系统+消毒系统+循环管路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6</w:t>
            </w:r>
            <w:r>
              <w:rPr>
                <w:rFonts w:hint="eastAsia" w:ascii="宋体"/>
                <w:b/>
                <w:sz w:val="24"/>
              </w:rPr>
              <w:t>设备性能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*</w:t>
            </w:r>
            <w:r>
              <w:rPr>
                <w:rFonts w:hint="eastAsia" w:ascii="宋体"/>
                <w:sz w:val="24"/>
              </w:rPr>
              <w:t>6.1设备产水满足W</w:t>
            </w:r>
            <w:r>
              <w:rPr>
                <w:rFonts w:ascii="宋体"/>
                <w:sz w:val="24"/>
              </w:rPr>
              <w:t>S507-2016</w:t>
            </w:r>
            <w:r>
              <w:rPr>
                <w:rFonts w:hint="eastAsia" w:ascii="宋体"/>
                <w:sz w:val="24"/>
              </w:rPr>
              <w:t>《软水内镜清洗消毒技术规范》中对软式内镜清洗用水要求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*</w:t>
            </w:r>
            <w:r>
              <w:rPr>
                <w:rFonts w:hint="eastAsia" w:ascii="宋体"/>
                <w:sz w:val="24"/>
              </w:rPr>
              <w:t>6.2设备具备开机自动冲洗、自动制水、液位保护、高低压报警、过热保护等功能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6.3可实现产水电导率、流量、压力等参数在线显示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6.4智能平衡系统确保设备运行的稳定与安全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6.5设备由预处理系统、反渗透系统及变频输送杀菌系统+消毒模块组成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*</w:t>
            </w:r>
            <w:r>
              <w:rPr>
                <w:rFonts w:hint="eastAsia" w:ascii="宋体"/>
                <w:sz w:val="24"/>
              </w:rPr>
              <w:t>6.6输送杀菌系统采用恒压变频供水技术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6.7</w:t>
            </w:r>
            <w:r>
              <w:rPr>
                <w:rFonts w:hint="eastAsia" w:ascii="宋体" w:hAnsi="宋体"/>
                <w:szCs w:val="21"/>
              </w:rPr>
              <w:t>反渗透主机一体化结构，占地面积小，并加装万向轮方便移动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主要参数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7.1</w:t>
            </w:r>
            <w:r>
              <w:rPr>
                <w:rFonts w:hint="eastAsia" w:ascii="宋体" w:hAnsi="宋体"/>
                <w:szCs w:val="21"/>
              </w:rPr>
              <w:t>多介质过滤器：滤料为石英砂，污染指数（SDI）≤4；处理量≥4m³/h；阀体为全自动控制阀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7.2</w:t>
            </w:r>
            <w:r>
              <w:rPr>
                <w:rFonts w:hint="eastAsia" w:ascii="宋体" w:hAnsi="宋体"/>
                <w:szCs w:val="21"/>
              </w:rPr>
              <w:t>活性炭过滤器：滤料为椰壳炭；处理量≥4m³/h；阀体为全自动控制阀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7.3</w:t>
            </w:r>
            <w:r>
              <w:rPr>
                <w:rFonts w:hint="eastAsia" w:ascii="宋体" w:hAnsi="宋体"/>
                <w:szCs w:val="21"/>
              </w:rPr>
              <w:t>加阻垢剂装置：计量泵采用进口品牌泵，药箱规格为100L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7.4</w:t>
            </w:r>
            <w:r>
              <w:rPr>
                <w:rFonts w:hint="eastAsia" w:ascii="宋体" w:hAnsi="宋体"/>
                <w:szCs w:val="21"/>
              </w:rPr>
              <w:t>水泵要求：</w:t>
            </w:r>
            <w:r>
              <w:rPr>
                <w:rFonts w:hint="eastAsia"/>
                <w:szCs w:val="21"/>
              </w:rPr>
              <w:t>水泵品牌为南方泵或同等品牌，泵体材质为不锈钢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</w:rPr>
              <w:t>*</w:t>
            </w:r>
            <w:r>
              <w:rPr>
                <w:rFonts w:hint="eastAsia" w:ascii="宋体" w:hAnsi="宋体"/>
                <w:b/>
                <w:bCs/>
              </w:rPr>
              <w:t>7</w:t>
            </w:r>
            <w:r>
              <w:rPr>
                <w:rFonts w:hint="eastAsia" w:ascii="宋体" w:hAnsi="宋体"/>
                <w:b/>
                <w:bCs/>
                <w:szCs w:val="21"/>
              </w:rPr>
              <w:t>.5</w:t>
            </w:r>
            <w:r>
              <w:rPr>
                <w:rFonts w:hint="eastAsia" w:ascii="宋体" w:hAnsi="宋体"/>
                <w:szCs w:val="21"/>
              </w:rPr>
              <w:t>膜元件要求：脱盐率≥99%、膜片类型为芳香族聚酰胺复合膜，产水量满足设计要求；反渗透膜品牌为进口膜。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7.6</w:t>
            </w:r>
            <w:r>
              <w:rPr>
                <w:rFonts w:hint="eastAsia" w:ascii="宋体" w:hAnsi="宋体"/>
                <w:szCs w:val="21"/>
              </w:rPr>
              <w:t>膜壳材质要求：304不锈钢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</w:rPr>
              <w:t>*</w:t>
            </w:r>
            <w:r>
              <w:rPr>
                <w:rFonts w:hint="eastAsia" w:ascii="宋体" w:hAnsi="宋体"/>
                <w:b/>
                <w:bCs/>
                <w:szCs w:val="21"/>
              </w:rPr>
              <w:t>7.7</w:t>
            </w:r>
            <w:r>
              <w:rPr>
                <w:rFonts w:hint="eastAsia" w:ascii="宋体" w:hAnsi="宋体"/>
                <w:szCs w:val="21"/>
              </w:rPr>
              <w:t>纯水箱304不锈钢材质，补水水位自动控制，容量≥0.5m³，内置浸没式紫外线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7.8</w:t>
            </w:r>
            <w:r>
              <w:rPr>
                <w:rFonts w:hint="eastAsia" w:ascii="宋体" w:hAnsi="宋体"/>
                <w:bCs/>
                <w:szCs w:val="21"/>
              </w:rPr>
              <w:t>主机机架</w:t>
            </w:r>
            <w:r>
              <w:rPr>
                <w:rFonts w:hint="eastAsia" w:ascii="宋体" w:hAnsi="宋体"/>
                <w:szCs w:val="21"/>
              </w:rPr>
              <w:t>采用304不锈钢，管道连接高压部分采用304不锈钢，其他部分用卫生级UPVC。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7.9</w:t>
            </w:r>
            <w:r>
              <w:rPr>
                <w:rFonts w:hint="eastAsia" w:ascii="宋体" w:hAnsi="宋体"/>
                <w:szCs w:val="21"/>
              </w:rPr>
              <w:t>制水机开关受纯水水位自动控制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8技术服务要求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8.1 </w:t>
            </w:r>
            <w:r>
              <w:rPr>
                <w:rFonts w:hint="eastAsia" w:ascii="宋体" w:hAnsi="宋体"/>
                <w:bCs/>
                <w:sz w:val="24"/>
              </w:rPr>
              <w:t>安装地点：指定地点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ind w:left="590" w:hanging="590" w:hangingChars="245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8.2</w:t>
            </w:r>
            <w:r>
              <w:rPr>
                <w:rFonts w:hint="eastAsia" w:ascii="宋体" w:hAnsi="宋体"/>
                <w:sz w:val="24"/>
              </w:rPr>
              <w:t>安装调试与培训：供货商按照医院要求，负责水、电所有管道等的免费安装、调试，提供使用人员的免费培训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8.3</w:t>
            </w:r>
            <w:r>
              <w:rPr>
                <w:rFonts w:hint="eastAsia" w:ascii="宋体" w:hAnsi="宋体"/>
                <w:bCs/>
                <w:sz w:val="24"/>
              </w:rPr>
              <w:t>售后服务：</w:t>
            </w:r>
            <w:r>
              <w:rPr>
                <w:rFonts w:hint="eastAsia" w:ascii="宋体" w:hAnsi="宋体"/>
                <w:sz w:val="24"/>
              </w:rPr>
              <w:t>公司需在河南地区住有售后服务人员，当接到电话后需在5个小时内到达现场12个小时内给于解决将设备恢复正常使用。</w:t>
            </w:r>
            <w:r>
              <w:rPr>
                <w:rFonts w:ascii="宋体" w:hAnsi="宋体"/>
                <w:sz w:val="24"/>
              </w:rPr>
              <w:t>终身提供每年不少于2次的免费上门进行运行状态检查、运行参数调整、设备清洗等相关维护保养服务，保证设备正常运行，延长使用寿命。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8.4质保期：设备保修期≥</w:t>
            </w:r>
            <w:r>
              <w:rPr>
                <w:rFonts w:ascii="宋体"/>
                <w:sz w:val="24"/>
              </w:rPr>
              <w:t>1</w:t>
            </w:r>
            <w:r>
              <w:rPr>
                <w:rFonts w:hint="eastAsia" w:asci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/>
    <w:p/>
    <w:p>
      <w:pPr>
        <w:adjustRightInd w:val="0"/>
        <w:snapToGrid w:val="0"/>
        <w:rPr>
          <w:rFonts w:ascii="宋体" w:hAnsi="宋体"/>
          <w:sz w:val="28"/>
          <w:szCs w:val="28"/>
        </w:rPr>
      </w:pPr>
    </w:p>
    <w:p/>
    <w:p>
      <w:pPr>
        <w:ind w:firstLine="6600"/>
        <w:jc w:val="right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379D9"/>
    <w:rsid w:val="000708AD"/>
    <w:rsid w:val="00095DCA"/>
    <w:rsid w:val="003B72A7"/>
    <w:rsid w:val="003E6A94"/>
    <w:rsid w:val="006B06A0"/>
    <w:rsid w:val="006E54DC"/>
    <w:rsid w:val="00914C1B"/>
    <w:rsid w:val="00A73CF3"/>
    <w:rsid w:val="00BD46E7"/>
    <w:rsid w:val="00C731A7"/>
    <w:rsid w:val="00DE2A8B"/>
    <w:rsid w:val="00E56C14"/>
    <w:rsid w:val="00E90F30"/>
    <w:rsid w:val="0B2F646B"/>
    <w:rsid w:val="0EBA1077"/>
    <w:rsid w:val="0F0C1E5C"/>
    <w:rsid w:val="0F7733A7"/>
    <w:rsid w:val="16310B67"/>
    <w:rsid w:val="22454E58"/>
    <w:rsid w:val="27A15EF5"/>
    <w:rsid w:val="3E7267AF"/>
    <w:rsid w:val="3F042CC1"/>
    <w:rsid w:val="44C705E9"/>
    <w:rsid w:val="44EF68A8"/>
    <w:rsid w:val="53E379D9"/>
    <w:rsid w:val="54945686"/>
    <w:rsid w:val="56475492"/>
    <w:rsid w:val="57762DC7"/>
    <w:rsid w:val="5B422D8A"/>
    <w:rsid w:val="6C877C2F"/>
    <w:rsid w:val="75B95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表格"/>
    <w:basedOn w:val="1"/>
    <w:qFormat/>
    <w:uiPriority w:val="0"/>
    <w:pPr>
      <w:spacing w:line="400" w:lineRule="exact"/>
    </w:pPr>
    <w:rPr>
      <w:sz w:val="24"/>
    </w:rPr>
  </w:style>
  <w:style w:type="paragraph" w:customStyle="1" w:styleId="8">
    <w:name w:val="Body text|2"/>
    <w:basedOn w:val="1"/>
    <w:qFormat/>
    <w:uiPriority w:val="0"/>
    <w:pPr>
      <w:spacing w:line="317" w:lineRule="exact"/>
      <w:ind w:left="600" w:firstLine="20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712</Words>
  <Characters>4061</Characters>
  <Lines>33</Lines>
  <Paragraphs>9</Paragraphs>
  <TotalTime>7</TotalTime>
  <ScaleCrop>false</ScaleCrop>
  <LinksUpToDate>false</LinksUpToDate>
  <CharactersWithSpaces>4764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2020-08-25T07:45:00Z</dcterms:created>
  <dc:creator>朱长波</dc:creator>
  <cp:lastModifiedBy>张瑞</cp:lastModifiedBy>
  <dcterms:modified xsi:type="dcterms:W3CDTF">2020-10-27T08:08:36Z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